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4D21A8" w:rsidRPr="004D21A8" w:rsidP="00CC155C" w14:paraId="1EF3B04E" w14:textId="47B30667">
      <w:pPr>
        <w:pStyle w:val="H1NoNumb"/>
        <w:jc w:val="center"/>
      </w:pPr>
      <w:bookmarkStart w:id="0" w:name="_Toc304199309"/>
      <w:r>
        <w:br/>
      </w:r>
      <w:r>
        <w:br/>
      </w:r>
      <w:r>
        <w:br/>
      </w:r>
      <w:r w:rsidRPr="004D21A8">
        <w:t xml:space="preserve">Meeting of the </w:t>
      </w:r>
      <w:r w:rsidR="005D6354">
        <w:t>Lancashire Health and Wellbeing Board</w:t>
      </w:r>
      <w:r w:rsidRPr="004D21A8">
        <w:br/>
      </w:r>
      <w:r w:rsidR="00476A1A">
        <w:t>14 November</w:t>
      </w:r>
      <w:r w:rsidR="00174D19">
        <w:t xml:space="preserve"> </w:t>
      </w:r>
      <w:bookmarkEnd w:id="0"/>
      <w:r w:rsidR="008C5008">
        <w:t>2023</w:t>
      </w:r>
    </w:p>
    <w:p w:rsidR="00C756A1" w:rsidP="00CC155C" w14:paraId="05BF5504" w14:textId="77777777">
      <w:pPr>
        <w:jc w:val="center"/>
        <w:rPr>
          <w:b/>
          <w:szCs w:val="22"/>
        </w:rPr>
      </w:pPr>
    </w:p>
    <w:p w:rsidR="004D21A8" w:rsidP="00CC155C" w14:paraId="182D222B" w14:textId="77777777">
      <w:pPr>
        <w:pStyle w:val="BodyText"/>
        <w:jc w:val="center"/>
      </w:pPr>
      <w:r w:rsidRPr="00D50DF0">
        <w:rPr>
          <w:b/>
        </w:rPr>
        <w:t>Chair:</w:t>
      </w:r>
      <w:r w:rsidR="005D6354">
        <w:t xml:space="preserve">  County Councillor Michael Green</w:t>
      </w:r>
    </w:p>
    <w:p w:rsidR="004D21A8" w:rsidP="00CC155C" w14:paraId="16848971" w14:textId="77777777">
      <w:pPr>
        <w:pStyle w:val="BodyText"/>
        <w:jc w:val="both"/>
      </w:pPr>
    </w:p>
    <w:p w:rsidR="004D21A8" w:rsidP="00CC155C" w14:paraId="759961E7" w14:textId="77777777">
      <w:pPr>
        <w:pStyle w:val="H2NoNumb"/>
        <w:spacing w:before="0"/>
        <w:jc w:val="both"/>
      </w:pPr>
      <w:r>
        <w:t>Part I (Open to Press and Public)</w:t>
      </w:r>
    </w:p>
    <w:p w:rsidR="004D21A8" w:rsidP="00CC155C" w14:paraId="184DE16B" w14:textId="77777777">
      <w:pPr>
        <w:pStyle w:val="BodyText"/>
        <w:jc w:val="both"/>
      </w:pPr>
    </w:p>
    <w:p w:rsidR="004D21A8" w:rsidRPr="0063105A" w:rsidP="00CC155C" w14:paraId="7ECD7B24" w14:textId="77777777">
      <w:pPr>
        <w:pStyle w:val="BodyText"/>
        <w:jc w:val="both"/>
        <w:rPr>
          <w:b/>
          <w:bCs w:val="0"/>
        </w:rPr>
      </w:pPr>
      <w:r>
        <w:rPr>
          <w:b/>
        </w:rPr>
        <w:t>Voice of the Community</w:t>
      </w:r>
    </w:p>
    <w:p w:rsidR="004D21A8" w:rsidP="00CC155C" w14:paraId="2BFA19E7" w14:textId="77777777">
      <w:pPr>
        <w:pStyle w:val="BodyText"/>
        <w:jc w:val="both"/>
      </w:pPr>
    </w:p>
    <w:p w:rsidR="009C1FA9" w:rsidP="009C1FA9" w14:paraId="34C07648" w14:textId="4905787B">
      <w:pPr>
        <w:jc w:val="both"/>
        <w:rPr>
          <w:rFonts w:eastAsia="Arial" w:cs="Arial"/>
          <w:lang w:eastAsia="en-GB"/>
        </w:rPr>
      </w:pPr>
      <w:r>
        <w:t xml:space="preserve">The Board received a presentation from </w:t>
      </w:r>
      <w:r w:rsidR="00476A1A">
        <w:rPr>
          <w:lang w:eastAsia="en-GB"/>
        </w:rPr>
        <w:t>Caroline Greer</w:t>
      </w:r>
      <w:r>
        <w:rPr>
          <w:lang w:eastAsia="en-GB"/>
        </w:rPr>
        <w:t xml:space="preserve"> who provided the Board with an overview of the work of the </w:t>
      </w:r>
      <w:r w:rsidR="00476A1A">
        <w:rPr>
          <w:lang w:eastAsia="en-GB"/>
        </w:rPr>
        <w:t>UDevelop</w:t>
      </w:r>
      <w:r w:rsidR="00476A1A">
        <w:rPr>
          <w:lang w:eastAsia="en-GB"/>
        </w:rPr>
        <w:t xml:space="preserve"> CIC who create </w:t>
      </w:r>
      <w:r w:rsidR="00FA1683">
        <w:rPr>
          <w:lang w:eastAsia="en-GB"/>
        </w:rPr>
        <w:t>structured</w:t>
      </w:r>
      <w:r w:rsidR="00476A1A">
        <w:rPr>
          <w:lang w:eastAsia="en-GB"/>
        </w:rPr>
        <w:t xml:space="preserve"> programmes aimed at helping shape, change and </w:t>
      </w:r>
      <w:r w:rsidR="00FA1683">
        <w:rPr>
          <w:lang w:eastAsia="en-GB"/>
        </w:rPr>
        <w:t>have</w:t>
      </w:r>
      <w:r w:rsidR="00476A1A">
        <w:rPr>
          <w:lang w:eastAsia="en-GB"/>
        </w:rPr>
        <w:t xml:space="preserve"> a positive ongoing impact on a person's life</w:t>
      </w:r>
      <w:r w:rsidR="00FA1683">
        <w:rPr>
          <w:lang w:eastAsia="en-GB"/>
        </w:rPr>
        <w:t>.</w:t>
      </w:r>
    </w:p>
    <w:p w:rsidR="004D21A8" w:rsidP="00CC155C" w14:paraId="568666F2" w14:textId="77777777">
      <w:pPr>
        <w:pStyle w:val="BodyText"/>
        <w:jc w:val="both"/>
      </w:pPr>
    </w:p>
    <w:p w:rsidR="003D09B4" w:rsidP="003D09B4" w14:paraId="7D2833FE" w14:textId="77777777">
      <w:pPr>
        <w:jc w:val="both"/>
      </w:pPr>
      <w:r>
        <w:rPr>
          <w:b/>
          <w:bCs w:val="0"/>
        </w:rPr>
        <w:t>Resolved:</w:t>
      </w:r>
      <w:r w:rsidR="00CE57F7">
        <w:rPr>
          <w:b/>
          <w:bCs w:val="0"/>
        </w:rPr>
        <w:tab/>
      </w:r>
      <w:r>
        <w:t xml:space="preserve">That the Board </w:t>
      </w:r>
      <w:r w:rsidR="009C1FA9">
        <w:t>received and commented on</w:t>
      </w:r>
      <w:r>
        <w:t xml:space="preserve"> the update.</w:t>
      </w:r>
    </w:p>
    <w:p w:rsidR="004D21A8" w:rsidP="00CC155C" w14:paraId="0A5F8E90" w14:textId="77777777">
      <w:pPr>
        <w:pStyle w:val="BodyText"/>
        <w:jc w:val="both"/>
      </w:pPr>
    </w:p>
    <w:p w:rsidR="00E17D4F" w:rsidRPr="00817DC5" w:rsidP="00E17D4F" w14:paraId="0EECE463" w14:textId="3EDE61C6">
      <w:pPr>
        <w:jc w:val="both"/>
        <w:rPr>
          <w:rFonts w:cs="Arial"/>
          <w:szCs w:val="22"/>
        </w:rPr>
      </w:pPr>
      <w:r>
        <w:rPr>
          <w:rFonts w:cs="Arial"/>
          <w:b/>
          <w:szCs w:val="28"/>
        </w:rPr>
        <w:t>Creating a Smoke Free Generation</w:t>
      </w:r>
    </w:p>
    <w:p w:rsidR="00E17D4F" w:rsidP="00E17D4F" w14:paraId="310254AD" w14:textId="77777777">
      <w:pPr>
        <w:pStyle w:val="BodyText"/>
        <w:jc w:val="both"/>
        <w:rPr>
          <w:b/>
          <w:bCs w:val="0"/>
        </w:rPr>
      </w:pPr>
    </w:p>
    <w:p w:rsidR="00FA1683" w:rsidP="00FA1683" w14:paraId="082A4FDE" w14:textId="36DF79C2">
      <w:pPr>
        <w:jc w:val="both"/>
        <w:rPr>
          <w:bCs w:val="0"/>
          <w:iCs/>
          <w:szCs w:val="20"/>
          <w:lang w:eastAsia="en-GB"/>
        </w:rPr>
      </w:pPr>
      <w:r>
        <w:rPr>
          <w:iCs/>
        </w:rPr>
        <w:t>The Board received a report which outlines the Government's intention around creating a Smoke Free Generation and how the Lancashire Health and Wellbeing Board can support the Government's approach to national and local implementation.</w:t>
      </w:r>
    </w:p>
    <w:p w:rsidR="00FA1683" w:rsidP="00FA1683" w14:paraId="5A46A6C7" w14:textId="77777777">
      <w:pPr>
        <w:jc w:val="both"/>
      </w:pPr>
    </w:p>
    <w:p w:rsidR="00C96AA5" w:rsidP="00C96AA5" w14:paraId="158D6D5F" w14:textId="77777777">
      <w:pPr>
        <w:jc w:val="both"/>
        <w:rPr>
          <w:rFonts w:eastAsia="Arial" w:cs="Arial"/>
          <w:lang w:eastAsia="en-GB"/>
        </w:rPr>
      </w:pPr>
      <w:r>
        <w:rPr>
          <w:b/>
          <w:lang w:eastAsia="en-GB"/>
        </w:rPr>
        <w:t xml:space="preserve">Resolved:    </w:t>
      </w:r>
      <w:r>
        <w:rPr>
          <w:lang w:eastAsia="en-GB"/>
        </w:rPr>
        <w:t>That the Health and Wellbeing:</w:t>
      </w:r>
    </w:p>
    <w:p w:rsidR="00C96AA5" w:rsidP="00C96AA5" w14:paraId="6DA990A1" w14:textId="77777777">
      <w:pPr>
        <w:jc w:val="both"/>
        <w:rPr>
          <w:rFonts w:eastAsia="Arial" w:cs="Arial"/>
          <w:lang w:eastAsia="en-GB"/>
        </w:rPr>
      </w:pPr>
      <w:r>
        <w:rPr>
          <w:lang w:eastAsia="en-GB"/>
        </w:rPr>
        <w:t> </w:t>
      </w:r>
    </w:p>
    <w:p w:rsidR="00C96AA5" w:rsidP="00C96AA5" w14:paraId="1D1E5665" w14:textId="77777777">
      <w:pPr>
        <w:pStyle w:val="ListParagraph"/>
        <w:numPr>
          <w:ilvl w:val="0"/>
          <w:numId w:val="25"/>
        </w:numPr>
        <w:rPr>
          <w:rFonts w:eastAsia="Arial" w:cs="Arial"/>
        </w:rPr>
      </w:pPr>
      <w:r>
        <w:t>Supported the Government's intention to achieve a Smoke Free Generation.</w:t>
      </w:r>
    </w:p>
    <w:p w:rsidR="00C96AA5" w:rsidP="00C96AA5" w14:paraId="2FE5155E" w14:textId="77777777">
      <w:pPr>
        <w:pStyle w:val="ListParagraph"/>
        <w:numPr>
          <w:ilvl w:val="0"/>
          <w:numId w:val="25"/>
        </w:numPr>
        <w:rPr>
          <w:rFonts w:eastAsia="Arial" w:cs="Arial"/>
        </w:rPr>
      </w:pPr>
      <w:r>
        <w:t>Endorsed the Council's submission of a bid for additional national funding to enable expansion of the 'Swap to Stop' programme to help smokers to stop smoking (</w:t>
      </w:r>
      <w:hyperlink r:id="rId5" w:history="1">
        <w:r>
          <w:rPr>
            <w:rStyle w:val="alink"/>
            <w:u w:val="single" w:color="0563C1"/>
          </w:rPr>
          <w:t>Appendix 'B'</w:t>
        </w:r>
      </w:hyperlink>
      <w:r>
        <w:t>).</w:t>
      </w:r>
    </w:p>
    <w:p w:rsidR="00C96AA5" w:rsidRPr="00CD669D" w:rsidP="00C96AA5" w14:paraId="0271853A" w14:textId="77777777">
      <w:pPr>
        <w:pStyle w:val="ListParagraph"/>
        <w:numPr>
          <w:ilvl w:val="0"/>
          <w:numId w:val="25"/>
        </w:numPr>
        <w:rPr>
          <w:rFonts w:eastAsia="Arial" w:cs="Arial"/>
        </w:rPr>
      </w:pPr>
      <w:r w:rsidRPr="00CD669D">
        <w:rPr>
          <w:rFonts w:cs="Arial"/>
        </w:rPr>
        <w:t>That the Chair of the Health and Wellbeing Board, formally write to the Integrated Care Board to request the pooling of funds for joint working towards a smoke free generation, to avoid duplication and as part of a single plan for prevention and health inequalities.</w:t>
      </w:r>
    </w:p>
    <w:p w:rsidR="00E17D4F" w:rsidP="00CC155C" w14:paraId="1F62BE06" w14:textId="77777777">
      <w:pPr>
        <w:pStyle w:val="BodyText"/>
        <w:jc w:val="both"/>
      </w:pPr>
    </w:p>
    <w:p w:rsidR="00FA1683" w:rsidP="00FA1683" w14:paraId="30A1D881" w14:textId="1B00AB75">
      <w:pPr>
        <w:rPr>
          <w:b/>
          <w:bCs w:val="0"/>
          <w:i/>
          <w:highlight w:val="yellow"/>
          <w:lang w:eastAsia="en-GB"/>
        </w:rPr>
      </w:pPr>
      <w:r>
        <w:rPr>
          <w:b/>
        </w:rPr>
        <w:fldChar w:fldCharType="begin"/>
      </w:r>
      <w:r>
        <w:rPr>
          <w:b/>
        </w:rPr>
        <w:instrText xml:space="preserve"> DOCPROPERTY  IssueTitle  \* MERGEFORMAT </w:instrText>
      </w:r>
      <w:r>
        <w:rPr>
          <w:b/>
        </w:rPr>
        <w:fldChar w:fldCharType="separate"/>
      </w:r>
      <w:r>
        <w:rPr>
          <w:b/>
        </w:rPr>
        <w:t>The Lancashire</w:t>
      </w:r>
      <w:r>
        <w:rPr>
          <w:b/>
        </w:rPr>
        <w:t xml:space="preserve"> Health and Wellbeing Board</w:t>
      </w:r>
      <w:r>
        <w:rPr>
          <w:b/>
        </w:rPr>
        <w:fldChar w:fldCharType="end"/>
      </w:r>
    </w:p>
    <w:p w:rsidR="005C138C" w:rsidP="00CC155C" w14:paraId="42E14773" w14:textId="77777777">
      <w:pPr>
        <w:pStyle w:val="BodyText"/>
        <w:jc w:val="both"/>
      </w:pPr>
    </w:p>
    <w:p w:rsidR="00FA1683" w:rsidP="00FA1683" w14:paraId="1D66CAEC" w14:textId="779C9DCD">
      <w:pPr>
        <w:rPr>
          <w:bCs w:val="0"/>
          <w:szCs w:val="20"/>
          <w:lang w:eastAsia="en-GB"/>
        </w:rPr>
      </w:pPr>
      <w:r>
        <w:rPr>
          <w:bCs w:val="0"/>
        </w:rPr>
        <w:t>The Board received a report which hig</w:t>
      </w:r>
      <w:r>
        <w:rPr>
          <w:bCs w:val="0"/>
        </w:rPr>
        <w:t>hlights plans in place across NHS and Local Government organisations to support health and wellbeing needs of Lancashire residents during the Winter.</w:t>
      </w:r>
    </w:p>
    <w:p w:rsidR="00FA1683" w:rsidP="00FA1683" w14:paraId="0B837CA8" w14:textId="77777777">
      <w:pPr>
        <w:rPr>
          <w:bCs w:val="0"/>
        </w:rPr>
      </w:pPr>
    </w:p>
    <w:p w:rsidR="00461A70" w:rsidP="00461A70" w14:paraId="511425CF" w14:textId="0DB80822">
      <w:pPr>
        <w:pStyle w:val="ListParagraph"/>
        <w:ind w:left="35"/>
        <w:rPr>
          <w:lang w:val="en-US"/>
        </w:rPr>
      </w:pPr>
      <w:r>
        <w:rPr>
          <w:b/>
        </w:rPr>
        <w:t>Resolved:</w:t>
      </w:r>
      <w:r w:rsidR="00AC30FA">
        <w:rPr>
          <w:b/>
        </w:rPr>
        <w:tab/>
      </w:r>
      <w:r>
        <w:t>That t</w:t>
      </w:r>
      <w:r>
        <w:rPr>
          <w:lang w:val="en-US"/>
        </w:rPr>
        <w:t xml:space="preserve">he Health and Wellbeing Board: </w:t>
      </w:r>
    </w:p>
    <w:p w:rsidR="00FA1683" w:rsidP="00FA1683" w14:paraId="3EEA1847" w14:textId="77777777"/>
    <w:p w:rsidR="00FA1683" w:rsidP="00AC30FA" w14:paraId="35B23436" w14:textId="2348F1E7">
      <w:pPr>
        <w:numPr>
          <w:ilvl w:val="0"/>
          <w:numId w:val="23"/>
        </w:numPr>
        <w:ind w:left="2127" w:hanging="687"/>
      </w:pPr>
      <w:r>
        <w:t>Endorse</w:t>
      </w:r>
      <w:r w:rsidR="002834B9">
        <w:t>d</w:t>
      </w:r>
      <w:r>
        <w:t xml:space="preserve"> the plans.</w:t>
      </w:r>
    </w:p>
    <w:p w:rsidR="00FA1683" w:rsidP="00AC30FA" w14:paraId="1089BBFC" w14:textId="603AF6A4">
      <w:pPr>
        <w:numPr>
          <w:ilvl w:val="0"/>
          <w:numId w:val="23"/>
        </w:numPr>
        <w:ind w:left="2127" w:hanging="709"/>
      </w:pPr>
      <w:r>
        <w:t>Consider</w:t>
      </w:r>
      <w:r w:rsidR="002834B9">
        <w:t>ed</w:t>
      </w:r>
      <w:r>
        <w:t xml:space="preserve"> any future areas for improvement and collaboration.</w:t>
      </w:r>
    </w:p>
    <w:p w:rsidR="005C138C" w:rsidP="00CC155C" w14:paraId="13A77E6C" w14:textId="0A212605">
      <w:pPr>
        <w:pStyle w:val="BodyText"/>
        <w:jc w:val="both"/>
      </w:pPr>
    </w:p>
    <w:p w:rsidR="004D21A8" w:rsidP="00CC155C" w14:paraId="1BA9AA5C" w14:textId="613452FA">
      <w:pPr>
        <w:pStyle w:val="BodyText"/>
        <w:jc w:val="both"/>
        <w:rPr>
          <w:b/>
        </w:rPr>
      </w:pPr>
      <w:bookmarkStart w:id="1" w:name="_Hlk119655822"/>
      <w:r>
        <w:rPr>
          <w:b/>
        </w:rPr>
        <w:t>Better Care Fund</w:t>
      </w:r>
    </w:p>
    <w:p w:rsidR="00DB4BBA" w:rsidP="00CC155C" w14:paraId="56F95CF1" w14:textId="77777777">
      <w:pPr>
        <w:pStyle w:val="BodyText"/>
        <w:jc w:val="both"/>
        <w:rPr>
          <w:b/>
        </w:rPr>
      </w:pPr>
    </w:p>
    <w:p w:rsidR="00DB4BBA" w:rsidP="003D09B4" w14:paraId="376F7B5E" w14:textId="3B3115EE">
      <w:pPr>
        <w:jc w:val="both"/>
        <w:rPr>
          <w:lang w:val="en-US"/>
        </w:rPr>
      </w:pPr>
      <w:r>
        <w:t>The</w:t>
      </w:r>
      <w:r w:rsidR="00AC30FA">
        <w:t xml:space="preserve"> Board received a</w:t>
      </w:r>
      <w:r>
        <w:t xml:space="preserve"> </w:t>
      </w:r>
      <w:r w:rsidR="003D09B4">
        <w:t xml:space="preserve">report </w:t>
      </w:r>
      <w:r w:rsidR="00AC30FA">
        <w:t xml:space="preserve">which </w:t>
      </w:r>
      <w:r w:rsidR="003D09B4">
        <w:t>provide</w:t>
      </w:r>
      <w:r w:rsidR="00D3661E">
        <w:t>d</w:t>
      </w:r>
      <w:r w:rsidR="003D09B4">
        <w:t xml:space="preserve"> </w:t>
      </w:r>
      <w:r w:rsidR="00461A70">
        <w:rPr>
          <w:lang w:val="en-US"/>
        </w:rPr>
        <w:t>a progress update of the Better Care Fund reset work and actions taken since the last report to the Health and Wellbeing Board in September 2023.</w:t>
      </w:r>
    </w:p>
    <w:p w:rsidR="00D3661E" w:rsidP="003D09B4" w14:paraId="4ADC9B9E" w14:textId="6FEC5B3D">
      <w:pPr>
        <w:jc w:val="both"/>
      </w:pPr>
    </w:p>
    <w:p w:rsidR="00C96AA5" w:rsidP="00C96AA5" w14:paraId="30A635F0" w14:textId="77777777">
      <w:pPr>
        <w:jc w:val="both"/>
        <w:rPr>
          <w:rFonts w:eastAsia="Arial" w:cs="Arial"/>
          <w:lang w:eastAsia="en-GB"/>
        </w:rPr>
      </w:pPr>
      <w:r>
        <w:rPr>
          <w:b/>
          <w:lang w:eastAsia="en-GB"/>
        </w:rPr>
        <w:t xml:space="preserve">Resolved:    </w:t>
      </w:r>
      <w:r>
        <w:rPr>
          <w:lang w:eastAsia="en-GB"/>
        </w:rPr>
        <w:t>The Health and Wellbeing Board:</w:t>
      </w:r>
    </w:p>
    <w:p w:rsidR="00C96AA5" w:rsidP="00C96AA5" w14:paraId="73701851" w14:textId="77777777">
      <w:pPr>
        <w:jc w:val="both"/>
        <w:rPr>
          <w:rFonts w:eastAsia="Arial" w:cs="Arial"/>
          <w:lang w:eastAsia="en-GB"/>
        </w:rPr>
      </w:pPr>
      <w:r>
        <w:rPr>
          <w:lang w:eastAsia="en-GB"/>
        </w:rPr>
        <w:t> </w:t>
      </w:r>
    </w:p>
    <w:p w:rsidR="00313FB9" w:rsidP="00313FB9" w14:paraId="5B91441A" w14:textId="77777777">
      <w:pPr>
        <w:pStyle w:val="ListParagraph"/>
        <w:numPr>
          <w:ilvl w:val="0"/>
          <w:numId w:val="26"/>
        </w:numPr>
        <w:tabs>
          <w:tab w:val="left" w:pos="2127"/>
        </w:tabs>
        <w:rPr>
          <w:lang w:bidi="ar-SA"/>
        </w:rPr>
      </w:pPr>
      <w:r>
        <w:rPr>
          <w:lang w:bidi="ar-SA"/>
        </w:rPr>
        <w:t xml:space="preserve">Received the report and comment on the progress to date on the </w:t>
      </w:r>
      <w:r>
        <w:rPr>
          <w:lang w:bidi="ar-SA"/>
        </w:rPr>
        <w:tab/>
        <w:t xml:space="preserve">review and reset programme and receive a further report at the </w:t>
      </w:r>
      <w:r>
        <w:rPr>
          <w:lang w:bidi="ar-SA"/>
        </w:rPr>
        <w:tab/>
        <w:t>Board's next meeting in January 2024.</w:t>
      </w:r>
    </w:p>
    <w:p w:rsidR="00313FB9" w:rsidRPr="00CD669D" w:rsidP="00313FB9" w14:paraId="6EEE917B" w14:textId="77777777">
      <w:pPr>
        <w:pStyle w:val="ListParagraph"/>
        <w:numPr>
          <w:ilvl w:val="0"/>
          <w:numId w:val="26"/>
        </w:numPr>
        <w:tabs>
          <w:tab w:val="left" w:pos="2127"/>
        </w:tabs>
        <w:rPr>
          <w:rFonts w:eastAsia="Arial" w:cs="Arial"/>
          <w:lang w:bidi="ar-SA"/>
        </w:rPr>
      </w:pPr>
      <w:r>
        <w:rPr>
          <w:lang w:bidi="ar-SA"/>
        </w:rPr>
        <w:t>Considered and endorse the proposal of focussing on the theme of Intermediate Care first.</w:t>
      </w:r>
    </w:p>
    <w:p w:rsidR="00313FB9" w:rsidRPr="00CD669D" w:rsidP="00313FB9" w14:paraId="51500375" w14:textId="77777777">
      <w:pPr>
        <w:pStyle w:val="ListParagraph"/>
        <w:numPr>
          <w:ilvl w:val="0"/>
          <w:numId w:val="26"/>
        </w:numPr>
        <w:tabs>
          <w:tab w:val="left" w:pos="2127"/>
        </w:tabs>
        <w:rPr>
          <w:rFonts w:eastAsia="Arial" w:cs="Arial"/>
          <w:lang w:bidi="ar-SA"/>
        </w:rPr>
      </w:pPr>
      <w:r>
        <w:rPr>
          <w:lang w:bidi="ar-SA"/>
        </w:rPr>
        <w:t>Received and consider the Finance Summary Report (circulated separately to the Board).</w:t>
      </w:r>
    </w:p>
    <w:p w:rsidR="00313FB9" w:rsidRPr="00CD669D" w:rsidP="00313FB9" w14:paraId="05A18F60" w14:textId="77777777">
      <w:pPr>
        <w:pStyle w:val="ListParagraph"/>
        <w:numPr>
          <w:ilvl w:val="0"/>
          <w:numId w:val="26"/>
        </w:numPr>
        <w:tabs>
          <w:tab w:val="left" w:pos="2127"/>
        </w:tabs>
        <w:rPr>
          <w:rFonts w:eastAsia="Arial" w:cs="Arial"/>
          <w:lang w:bidi="ar-SA"/>
        </w:rPr>
      </w:pPr>
      <w:r>
        <w:rPr>
          <w:lang w:bidi="ar-SA"/>
        </w:rPr>
        <w:t>Agreed and sign-off the Lancashire BCF Quarterly Report (circulated separately to the Board).</w:t>
      </w:r>
    </w:p>
    <w:p w:rsidR="00313FB9" w:rsidRPr="00CD669D" w:rsidP="00313FB9" w14:paraId="2206109F" w14:textId="77777777">
      <w:pPr>
        <w:pStyle w:val="ListParagraph"/>
        <w:numPr>
          <w:ilvl w:val="0"/>
          <w:numId w:val="26"/>
        </w:numPr>
        <w:tabs>
          <w:tab w:val="left" w:pos="2127"/>
        </w:tabs>
        <w:rPr>
          <w:rFonts w:eastAsia="Arial" w:cs="Arial"/>
          <w:lang w:bidi="ar-SA"/>
        </w:rPr>
      </w:pPr>
      <w:r>
        <w:rPr>
          <w:lang w:bidi="ar-SA"/>
        </w:rPr>
        <w:t>Would receive the decisions for spend, following further discussions on the additional Integrated Care Board funding allocation of £10m into social care at its next Board meeting in January 2024.</w:t>
      </w:r>
    </w:p>
    <w:p w:rsidR="00C96AA5" w:rsidP="003D09B4" w14:paraId="59751E88" w14:textId="77777777">
      <w:pPr>
        <w:jc w:val="both"/>
      </w:pPr>
    </w:p>
    <w:bookmarkEnd w:id="1"/>
    <w:sectPr w:rsidSect="00C756A1">
      <w:footerReference w:type="even" r:id="rId6"/>
      <w:footerReference w:type="default" r:id="rId7"/>
      <w:headerReference w:type="first" r:id="rId8"/>
      <w:footerReference w:type="first" r:id="rId9"/>
      <w:type w:val="continuous"/>
      <w:pgSz w:w="11907" w:h="16840" w:code="9"/>
      <w:pgMar w:top="1560" w:right="1440" w:bottom="1440" w:left="1440" w:header="720" w:footer="306" w:gutter="0"/>
      <w:paperSrc w:first="7" w:other="7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74129" w:rsidP="00E16E4D" w14:paraId="56680C00" w14:textId="777777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4129" w14:paraId="70A14E3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74129" w:rsidP="00D74129" w14:paraId="26F4FC3A" w14:textId="77777777">
    <w:pPr>
      <w:pStyle w:val="Footer"/>
      <w:framePr w:wrap="none" w:vAnchor="text" w:hAnchor="page" w:x="5872" w:y="-551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14:paraId="177578EA" w14:textId="77777777">
      <w:tblPrEx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Ex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DF043B" w14:paraId="1F7CF2A5" w14:textId="77777777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-148590</wp:posOffset>
                </wp:positionV>
                <wp:extent cx="7548245" cy="621030"/>
                <wp:effectExtent l="0" t="0" r="0" b="0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245" cy="621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F043B" w14:paraId="10AC5BBD" w14:textId="77777777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74129" w:rsidP="00D74129" w14:paraId="41794A3E" w14:textId="77777777">
    <w:pPr>
      <w:pStyle w:val="Footer"/>
      <w:framePr w:wrap="none" w:vAnchor="text" w:hAnchor="page" w:x="5858" w:y="-543"/>
      <w:rPr>
        <w:rStyle w:val="PageNumbe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243"/>
    </w:tblGrid>
    <w:tr w14:paraId="65694ECF" w14:textId="77777777">
      <w:tblPrEx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Ex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36487C" w:rsidP="004D419B" w14:paraId="652206BC" w14:textId="77777777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DF043B" w:rsidRPr="0036487C" w:rsidP="0036487C" w14:paraId="1401465A" w14:textId="7777777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-255270</wp:posOffset>
          </wp:positionV>
          <wp:extent cx="7548245" cy="62103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41033" w14:paraId="4B349354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-455295</wp:posOffset>
          </wp:positionV>
          <wp:extent cx="7615555" cy="2022475"/>
          <wp:effectExtent l="0" t="0" r="0" b="0"/>
          <wp:wrapNone/>
          <wp:docPr id="3" name="Picture 6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202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D754AB"/>
    <w:multiLevelType w:val="hybridMultilevel"/>
    <w:tmpl w:val="5E7651F0"/>
    <w:lvl w:ilvl="0">
      <w:start w:val="1"/>
      <w:numFmt w:val="lowerRoman"/>
      <w:lvlText w:val="%1)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2A7E"/>
    <w:multiLevelType w:val="hybridMultilevel"/>
    <w:tmpl w:val="8B5E1366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F6523F"/>
    <w:multiLevelType w:val="hybridMultilevel"/>
    <w:tmpl w:val="C2386BCA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86051"/>
    <w:multiLevelType w:val="multilevel"/>
    <w:tmpl w:val="1884D1CE"/>
    <w:lvl w:ilvl="0">
      <w:start w:val="1"/>
      <w:numFmt w:val="decimal"/>
      <w:lvlText w:val="%1."/>
      <w:lvlJc w:val="left"/>
      <w:pPr>
        <w:ind w:left="0" w:firstLine="0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5E40697"/>
    <w:multiLevelType w:val="hybridMultilevel"/>
    <w:tmpl w:val="613CCEF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1B65"/>
    <w:multiLevelType w:val="hybridMultilevel"/>
    <w:tmpl w:val="1F8A46DE"/>
    <w:lvl w:ilvl="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0D1F"/>
    <w:multiLevelType w:val="hybridMultilevel"/>
    <w:tmpl w:val="4D0647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31ED5"/>
    <w:multiLevelType w:val="hybridMultilevel"/>
    <w:tmpl w:val="F6B2930A"/>
    <w:lvl w:ilvl="0">
      <w:start w:val="1"/>
      <w:numFmt w:val="lowerRoman"/>
      <w:lvlText w:val="(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D40F22"/>
    <w:multiLevelType w:val="hybridMultilevel"/>
    <w:tmpl w:val="A1BE6184"/>
    <w:lvl w:ilvl="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533F5"/>
    <w:multiLevelType w:val="hybridMultilevel"/>
    <w:tmpl w:val="D7C0736E"/>
    <w:lvl w:ilvl="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33D4F9A"/>
    <w:multiLevelType w:val="hybridMultilevel"/>
    <w:tmpl w:val="7A3A9D2A"/>
    <w:lvl w:ilvl="0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50B72"/>
    <w:multiLevelType w:val="hybridMultilevel"/>
    <w:tmpl w:val="90301464"/>
    <w:lvl w:ilvl="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2174DB"/>
    <w:multiLevelType w:val="hybridMultilevel"/>
    <w:tmpl w:val="08203854"/>
    <w:lvl w:ilvl="0">
      <w:start w:val="1"/>
      <w:numFmt w:val="lowerRoman"/>
      <w:lvlText w:val="%1)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E1AB2"/>
    <w:multiLevelType w:val="hybridMultilevel"/>
    <w:tmpl w:val="940E5CD8"/>
    <w:lvl w:ilvl="0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E7303"/>
    <w:multiLevelType w:val="hybridMultilevel"/>
    <w:tmpl w:val="B4887258"/>
    <w:lvl w:ilvl="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D7A3F"/>
    <w:multiLevelType w:val="hybridMultilevel"/>
    <w:tmpl w:val="3F921D5C"/>
    <w:lvl w:ilvl="0">
      <w:start w:val="1"/>
      <w:numFmt w:val="lowerRoman"/>
      <w:lvlText w:val="%1)"/>
      <w:lvlJc w:val="left"/>
      <w:pPr>
        <w:ind w:left="2160" w:hanging="756"/>
      </w:pPr>
      <w:rPr>
        <w:rFonts w:eastAsia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484" w:hanging="360"/>
      </w:pPr>
    </w:lvl>
    <w:lvl w:ilvl="2" w:tentative="1">
      <w:start w:val="1"/>
      <w:numFmt w:val="lowerRoman"/>
      <w:lvlText w:val="%3."/>
      <w:lvlJc w:val="right"/>
      <w:pPr>
        <w:ind w:left="3204" w:hanging="180"/>
      </w:pPr>
    </w:lvl>
    <w:lvl w:ilvl="3" w:tentative="1">
      <w:start w:val="1"/>
      <w:numFmt w:val="decimal"/>
      <w:lvlText w:val="%4."/>
      <w:lvlJc w:val="left"/>
      <w:pPr>
        <w:ind w:left="3924" w:hanging="360"/>
      </w:pPr>
    </w:lvl>
    <w:lvl w:ilvl="4" w:tentative="1">
      <w:start w:val="1"/>
      <w:numFmt w:val="lowerLetter"/>
      <w:lvlText w:val="%5."/>
      <w:lvlJc w:val="left"/>
      <w:pPr>
        <w:ind w:left="4644" w:hanging="360"/>
      </w:pPr>
    </w:lvl>
    <w:lvl w:ilvl="5" w:tentative="1">
      <w:start w:val="1"/>
      <w:numFmt w:val="lowerRoman"/>
      <w:lvlText w:val="%6."/>
      <w:lvlJc w:val="right"/>
      <w:pPr>
        <w:ind w:left="5364" w:hanging="180"/>
      </w:pPr>
    </w:lvl>
    <w:lvl w:ilvl="6" w:tentative="1">
      <w:start w:val="1"/>
      <w:numFmt w:val="decimal"/>
      <w:lvlText w:val="%7."/>
      <w:lvlJc w:val="left"/>
      <w:pPr>
        <w:ind w:left="6084" w:hanging="360"/>
      </w:pPr>
    </w:lvl>
    <w:lvl w:ilvl="7" w:tentative="1">
      <w:start w:val="1"/>
      <w:numFmt w:val="lowerLetter"/>
      <w:lvlText w:val="%8."/>
      <w:lvlJc w:val="left"/>
      <w:pPr>
        <w:ind w:left="6804" w:hanging="360"/>
      </w:pPr>
    </w:lvl>
    <w:lvl w:ilvl="8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6">
    <w:nsid w:val="69CE49FF"/>
    <w:multiLevelType w:val="multilevel"/>
    <w:tmpl w:val="802A349C"/>
    <w:lvl w:ilvl="0">
      <w:start w:val="1"/>
      <w:numFmt w:val="decimal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lowerLetter"/>
      <w:lvlText w:val="(%2)"/>
      <w:lvlJc w:val="left"/>
      <w:pPr>
        <w:ind w:left="720" w:hanging="720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C6B1FB4"/>
    <w:multiLevelType w:val="hybridMultilevel"/>
    <w:tmpl w:val="D99CF85A"/>
    <w:lvl w:ilvl="0">
      <w:start w:val="1"/>
      <w:numFmt w:val="lowerRoman"/>
      <w:lvlText w:val="(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DB21CC4"/>
    <w:multiLevelType w:val="hybridMultilevel"/>
    <w:tmpl w:val="87CAD39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6515D"/>
    <w:multiLevelType w:val="hybridMultilevel"/>
    <w:tmpl w:val="16AAE386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062EC"/>
    <w:multiLevelType w:val="hybridMultilevel"/>
    <w:tmpl w:val="9AFE91FA"/>
    <w:lvl w:ilvl="0">
      <w:start w:val="1"/>
      <w:numFmt w:val="lowerRoman"/>
      <w:lvlText w:val="(%1)"/>
      <w:lvlJc w:val="left"/>
      <w:pPr>
        <w:ind w:left="2172" w:hanging="732"/>
      </w:pPr>
      <w:rPr>
        <w:rFonts w:eastAsia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2B5EB2"/>
    <w:multiLevelType w:val="hybridMultilevel"/>
    <w:tmpl w:val="42A40A72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F0E97"/>
    <w:multiLevelType w:val="hybridMultilevel"/>
    <w:tmpl w:val="A9FCBD60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265DF"/>
    <w:multiLevelType w:val="hybridMultilevel"/>
    <w:tmpl w:val="3BAA39DE"/>
    <w:lvl w:ilvl="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C8F5E83"/>
    <w:multiLevelType w:val="hybridMultilevel"/>
    <w:tmpl w:val="29FE561C"/>
    <w:lvl w:ilvl="0">
      <w:start w:val="1"/>
      <w:numFmt w:val="lowerRoman"/>
      <w:lvlText w:val="%1)"/>
      <w:lvlJc w:val="left"/>
      <w:pPr>
        <w:ind w:left="1080" w:hanging="720"/>
      </w:pPr>
      <w:rPr>
        <w:rFonts w:eastAsia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433449">
    <w:abstractNumId w:val="16"/>
  </w:num>
  <w:num w:numId="2" w16cid:durableId="21176498">
    <w:abstractNumId w:val="3"/>
  </w:num>
  <w:num w:numId="3" w16cid:durableId="218637332">
    <w:abstractNumId w:val="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1">
      <w:lvl w:ilvl="1">
        <w:start w:val="1"/>
        <w:numFmt w:val="lowerLetter"/>
        <w:lvlText w:val="%1(%2)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" w16cid:durableId="1015112445">
    <w:abstractNumId w:val="4"/>
  </w:num>
  <w:num w:numId="5" w16cid:durableId="16441139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9200818">
    <w:abstractNumId w:val="11"/>
  </w:num>
  <w:num w:numId="7" w16cid:durableId="1569221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1639294">
    <w:abstractNumId w:val="22"/>
  </w:num>
  <w:num w:numId="9" w16cid:durableId="2029284381">
    <w:abstractNumId w:val="23"/>
  </w:num>
  <w:num w:numId="10" w16cid:durableId="1350451264">
    <w:abstractNumId w:val="6"/>
  </w:num>
  <w:num w:numId="11" w16cid:durableId="19111929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67956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937663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4923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1341494">
    <w:abstractNumId w:val="24"/>
  </w:num>
  <w:num w:numId="16" w16cid:durableId="995960759">
    <w:abstractNumId w:val="8"/>
  </w:num>
  <w:num w:numId="17" w16cid:durableId="711153327">
    <w:abstractNumId w:val="21"/>
  </w:num>
  <w:num w:numId="18" w16cid:durableId="1572036369">
    <w:abstractNumId w:val="15"/>
  </w:num>
  <w:num w:numId="19" w16cid:durableId="649990545">
    <w:abstractNumId w:val="19"/>
  </w:num>
  <w:num w:numId="20" w16cid:durableId="661399014">
    <w:abstractNumId w:val="0"/>
  </w:num>
  <w:num w:numId="21" w16cid:durableId="90856756">
    <w:abstractNumId w:val="12"/>
  </w:num>
  <w:num w:numId="22" w16cid:durableId="7353996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724815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05567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8780923">
    <w:abstractNumId w:val="20"/>
  </w:num>
  <w:num w:numId="26" w16cid:durableId="2761068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A8"/>
    <w:rsid w:val="00002719"/>
    <w:rsid w:val="00044FB9"/>
    <w:rsid w:val="00073806"/>
    <w:rsid w:val="000801C0"/>
    <w:rsid w:val="000955FB"/>
    <w:rsid w:val="000E24D7"/>
    <w:rsid w:val="00117B44"/>
    <w:rsid w:val="00124102"/>
    <w:rsid w:val="00124A42"/>
    <w:rsid w:val="00136344"/>
    <w:rsid w:val="001527FA"/>
    <w:rsid w:val="00174D19"/>
    <w:rsid w:val="00192EE0"/>
    <w:rsid w:val="001D5AF5"/>
    <w:rsid w:val="002208D8"/>
    <w:rsid w:val="00245237"/>
    <w:rsid w:val="0026742E"/>
    <w:rsid w:val="00273AE7"/>
    <w:rsid w:val="002834B9"/>
    <w:rsid w:val="002A44DA"/>
    <w:rsid w:val="002B01EB"/>
    <w:rsid w:val="002B7F8E"/>
    <w:rsid w:val="002D45F4"/>
    <w:rsid w:val="002E3034"/>
    <w:rsid w:val="002F0A1C"/>
    <w:rsid w:val="002F6D36"/>
    <w:rsid w:val="003032CE"/>
    <w:rsid w:val="00313FB9"/>
    <w:rsid w:val="003209AD"/>
    <w:rsid w:val="003254F5"/>
    <w:rsid w:val="0036387E"/>
    <w:rsid w:val="0036487C"/>
    <w:rsid w:val="003673AB"/>
    <w:rsid w:val="003A0AFD"/>
    <w:rsid w:val="003D09B4"/>
    <w:rsid w:val="003E73EC"/>
    <w:rsid w:val="00401E99"/>
    <w:rsid w:val="0040331B"/>
    <w:rsid w:val="004227B7"/>
    <w:rsid w:val="00461A70"/>
    <w:rsid w:val="0047244C"/>
    <w:rsid w:val="00476A1A"/>
    <w:rsid w:val="0048685D"/>
    <w:rsid w:val="004B4931"/>
    <w:rsid w:val="004D21A8"/>
    <w:rsid w:val="004D419B"/>
    <w:rsid w:val="004E138E"/>
    <w:rsid w:val="004F0E44"/>
    <w:rsid w:val="005058AE"/>
    <w:rsid w:val="00536277"/>
    <w:rsid w:val="005A350B"/>
    <w:rsid w:val="005A6343"/>
    <w:rsid w:val="005C138C"/>
    <w:rsid w:val="005D6354"/>
    <w:rsid w:val="005E55A8"/>
    <w:rsid w:val="005F30B4"/>
    <w:rsid w:val="0060036F"/>
    <w:rsid w:val="00626F7D"/>
    <w:rsid w:val="0063105A"/>
    <w:rsid w:val="00655131"/>
    <w:rsid w:val="00670BC1"/>
    <w:rsid w:val="00673CA9"/>
    <w:rsid w:val="006D4D2A"/>
    <w:rsid w:val="006F0238"/>
    <w:rsid w:val="00701D64"/>
    <w:rsid w:val="00707981"/>
    <w:rsid w:val="00752FDC"/>
    <w:rsid w:val="00777E5E"/>
    <w:rsid w:val="00782B20"/>
    <w:rsid w:val="007C3C64"/>
    <w:rsid w:val="00804D11"/>
    <w:rsid w:val="00805829"/>
    <w:rsid w:val="00817DC5"/>
    <w:rsid w:val="00841033"/>
    <w:rsid w:val="00844118"/>
    <w:rsid w:val="00846540"/>
    <w:rsid w:val="00864579"/>
    <w:rsid w:val="0088697C"/>
    <w:rsid w:val="008B1D24"/>
    <w:rsid w:val="008C5008"/>
    <w:rsid w:val="008E3BC3"/>
    <w:rsid w:val="00911715"/>
    <w:rsid w:val="0096276B"/>
    <w:rsid w:val="009C1FA9"/>
    <w:rsid w:val="00A24E12"/>
    <w:rsid w:val="00A2745C"/>
    <w:rsid w:val="00A35B2E"/>
    <w:rsid w:val="00A64749"/>
    <w:rsid w:val="00A71CC6"/>
    <w:rsid w:val="00AC30FA"/>
    <w:rsid w:val="00AE48A6"/>
    <w:rsid w:val="00AF3C5C"/>
    <w:rsid w:val="00B51A14"/>
    <w:rsid w:val="00B52950"/>
    <w:rsid w:val="00BA5465"/>
    <w:rsid w:val="00BC6390"/>
    <w:rsid w:val="00C45BF7"/>
    <w:rsid w:val="00C520A5"/>
    <w:rsid w:val="00C756A1"/>
    <w:rsid w:val="00C96AA5"/>
    <w:rsid w:val="00CC155C"/>
    <w:rsid w:val="00CD669D"/>
    <w:rsid w:val="00CE2C12"/>
    <w:rsid w:val="00CE57F7"/>
    <w:rsid w:val="00CF7BC0"/>
    <w:rsid w:val="00D002CC"/>
    <w:rsid w:val="00D03636"/>
    <w:rsid w:val="00D3661E"/>
    <w:rsid w:val="00D45B08"/>
    <w:rsid w:val="00D50DF0"/>
    <w:rsid w:val="00D648E4"/>
    <w:rsid w:val="00D74129"/>
    <w:rsid w:val="00D7521D"/>
    <w:rsid w:val="00D7557F"/>
    <w:rsid w:val="00DA6F1A"/>
    <w:rsid w:val="00DB4BBA"/>
    <w:rsid w:val="00DC5683"/>
    <w:rsid w:val="00DD677D"/>
    <w:rsid w:val="00DF043B"/>
    <w:rsid w:val="00DF2594"/>
    <w:rsid w:val="00E16E4D"/>
    <w:rsid w:val="00E17D4F"/>
    <w:rsid w:val="00E20250"/>
    <w:rsid w:val="00E5514B"/>
    <w:rsid w:val="00EC2716"/>
    <w:rsid w:val="00EE6D8F"/>
    <w:rsid w:val="00EF0E1B"/>
    <w:rsid w:val="00F30F65"/>
    <w:rsid w:val="00F57B2C"/>
    <w:rsid w:val="00FA1683"/>
    <w:rsid w:val="00FA6C1E"/>
    <w:rsid w:val="00FB0AA1"/>
    <w:rsid w:val="00FB0C96"/>
    <w:rsid w:val="00FC04A2"/>
    <w:rsid w:val="00FD59A4"/>
    <w:rsid w:val="00FD5EEC"/>
    <w:rsid w:val="00FD6BA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E44089C"/>
  <w15:chartTrackingRefBased/>
  <w15:docId w15:val="{98C1E36D-563D-4F05-AB9D-82EDC562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118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1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rFonts w:ascii="Universal" w:hAnsi="Universal"/>
    </w:rPr>
  </w:style>
  <w:style w:type="paragraph" w:styleId="BodyText2">
    <w:name w:val="Body Text 2"/>
    <w:basedOn w:val="Normal"/>
    <w:rPr>
      <w:rFonts w:ascii="Univers" w:hAnsi="Univers"/>
      <w:b/>
      <w:u w:val="single"/>
    </w:rPr>
  </w:style>
  <w:style w:type="paragraph" w:styleId="BodyText">
    <w:name w:val="Body Text"/>
    <w:basedOn w:val="Normal"/>
    <w:link w:val="BodyTextChar"/>
    <w:qFormat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E3B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D21A8"/>
    <w:rPr>
      <w:rFonts w:ascii="Arial" w:hAnsi="Arial"/>
      <w:bCs/>
      <w:sz w:val="24"/>
      <w:szCs w:val="24"/>
      <w:lang w:eastAsia="en-US"/>
    </w:rPr>
  </w:style>
  <w:style w:type="paragraph" w:customStyle="1" w:styleId="H1NoNumb">
    <w:name w:val="H1 No Numb"/>
    <w:basedOn w:val="Heading1"/>
    <w:next w:val="BodyText"/>
    <w:link w:val="H1NoNumbChar"/>
    <w:qFormat/>
    <w:rsid w:val="004D21A8"/>
    <w:pPr>
      <w:keepLines w:val="0"/>
      <w:pageBreakBefore/>
      <w:autoSpaceDE w:val="0"/>
      <w:autoSpaceDN w:val="0"/>
      <w:adjustRightInd w:val="0"/>
      <w:spacing w:before="120" w:after="120"/>
      <w:jc w:val="both"/>
    </w:pPr>
    <w:rPr>
      <w:rFonts w:ascii="Arial" w:eastAsia="Times New Roman" w:hAnsi="Arial" w:cs="Helvetica-Light"/>
      <w:b/>
      <w:color w:val="2C5A77"/>
      <w:sz w:val="40"/>
      <w:szCs w:val="28"/>
      <w:lang w:eastAsia="en-GB"/>
    </w:rPr>
  </w:style>
  <w:style w:type="character" w:customStyle="1" w:styleId="H1NoNumbChar">
    <w:name w:val="H1 No Numb Char"/>
    <w:link w:val="H1NoNumb"/>
    <w:rsid w:val="004D21A8"/>
    <w:rPr>
      <w:rFonts w:ascii="Arial" w:hAnsi="Arial" w:cs="Helvetica-Light"/>
      <w:b/>
      <w:bCs/>
      <w:color w:val="2C5A77"/>
      <w:sz w:val="40"/>
      <w:szCs w:val="28"/>
    </w:rPr>
  </w:style>
  <w:style w:type="paragraph" w:customStyle="1" w:styleId="H2NoNumb">
    <w:name w:val="H2 No Numb"/>
    <w:basedOn w:val="Heading2"/>
    <w:next w:val="BodyText"/>
    <w:link w:val="H2NoNumbChar"/>
    <w:qFormat/>
    <w:rsid w:val="004D21A8"/>
    <w:pPr>
      <w:spacing w:before="240" w:after="40"/>
    </w:pPr>
    <w:rPr>
      <w:rFonts w:ascii="Arial" w:eastAsia="Times New Roman" w:hAnsi="Arial" w:cs="Helvetica-Light"/>
      <w:b/>
      <w:color w:val="000000"/>
      <w:sz w:val="32"/>
      <w:lang w:eastAsia="en-GB"/>
    </w:rPr>
  </w:style>
  <w:style w:type="character" w:customStyle="1" w:styleId="H2NoNumbChar">
    <w:name w:val="H2 No Numb Char"/>
    <w:link w:val="H2NoNumb"/>
    <w:rsid w:val="004D21A8"/>
    <w:rPr>
      <w:rFonts w:ascii="Arial" w:hAnsi="Arial" w:cs="Helvetica-Light"/>
      <w:b/>
      <w:bCs/>
      <w:color w:val="000000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21A8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1A8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A64749"/>
    <w:pPr>
      <w:ind w:left="720"/>
      <w:contextualSpacing/>
      <w:jc w:val="both"/>
    </w:pPr>
    <w:rPr>
      <w:bCs w:val="0"/>
      <w:lang w:eastAsia="en-GB"/>
    </w:rPr>
  </w:style>
  <w:style w:type="character" w:customStyle="1" w:styleId="spanspanGramE">
    <w:name w:val="span_spanGramE"/>
    <w:basedOn w:val="DefaultParagraphFont"/>
    <w:rsid w:val="005C138C"/>
  </w:style>
  <w:style w:type="character" w:customStyle="1" w:styleId="spanGramE">
    <w:name w:val="span_GramE"/>
    <w:basedOn w:val="DefaultParagraphFont"/>
    <w:rsid w:val="005C138C"/>
  </w:style>
  <w:style w:type="character" w:customStyle="1" w:styleId="alink">
    <w:name w:val="a_link"/>
    <w:rsid w:val="005A6343"/>
    <w:rPr>
      <w:color w:val="0563C1"/>
    </w:rPr>
  </w:style>
  <w:style w:type="paragraph" w:customStyle="1" w:styleId="pMsoListBullet">
    <w:name w:val="p_MsoListBullet"/>
    <w:basedOn w:val="Normal"/>
    <w:rsid w:val="005A6343"/>
    <w:pPr>
      <w:ind w:hanging="360"/>
      <w:jc w:val="both"/>
    </w:pPr>
    <w:rPr>
      <w:rFonts w:eastAsia="Arial" w:cs="Arial"/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council.lancashire.gov.uk/documents/s222870/Appendix%20B.pdf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1.xml" /><Relationship Id="rId9" Type="http://schemas.openxmlformats.org/officeDocument/2006/relationships/footer" Target="footer3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alker001\OneDrive%20-%20Lancashire%20County%20Council\Desktop\New%20folder%20(2)\$$LCC%20Cabinet%20Minut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64EE1-B264-7F42-BCEF-F338AF8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$$LCC Cabinet Minutes.dotx</Template>
  <TotalTime>20</TotalTime>
  <Pages>2</Pages>
  <Words>404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 or Cabinet Committee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Cabinet or Cabinet Committee</dc:title>
  <dc:creator>Alker, Craig</dc:creator>
  <dc:description>22.1.13</dc:description>
  <cp:lastModifiedBy>Gorton, Sam</cp:lastModifiedBy>
  <cp:revision>4</cp:revision>
  <cp:lastPrinted>2002-06-26T11:27:00Z</cp:lastPrinted>
  <dcterms:created xsi:type="dcterms:W3CDTF">2023-11-14T09:44:00Z</dcterms:created>
  <dcterms:modified xsi:type="dcterms:W3CDTF">2023-11-23T10:54:00Z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irPresentList">
    <vt:lpwstr>ChairPresentList</vt:lpwstr>
  </property>
  <property fmtid="{D5CDD505-2E9C-101B-9397-08002B2CF9AE}" pid="3" name="CommitteeName">
    <vt:lpwstr>Full Council</vt:lpwstr>
  </property>
  <property fmtid="{D5CDD505-2E9C-101B-9397-08002B2CF9AE}" pid="4" name="CountyCouncillorsPresentList">
    <vt:lpwstr>CountyCouncillorsPresentList</vt:lpwstr>
  </property>
  <property fmtid="{D5CDD505-2E9C-101B-9397-08002B2CF9AE}" pid="5" name="IssueExemptionClassTitle">
    <vt:lpwstr>Part I</vt:lpwstr>
  </property>
  <property fmtid="{D5CDD505-2E9C-101B-9397-08002B2CF9AE}" pid="6" name="IssueTitle">
    <vt:lpwstr>The Lancashire Health and Wellbeing Board</vt:lpwstr>
  </property>
  <property fmtid="{D5CDD505-2E9C-101B-9397-08002B2CF9AE}" pid="7" name="LeadDirector">
    <vt:lpwstr>Director of Law and Governance</vt:lpwstr>
  </property>
  <property fmtid="{D5CDD505-2E9C-101B-9397-08002B2CF9AE}" pid="8" name="LeadOfficer">
    <vt:lpwstr>Sam Gorton</vt:lpwstr>
  </property>
  <property fmtid="{D5CDD505-2E9C-101B-9397-08002B2CF9AE}" pid="9" name="LeadOfficerEmail">
    <vt:lpwstr>sam.gorton@lancashire.gov.uk</vt:lpwstr>
  </property>
  <property fmtid="{D5CDD505-2E9C-101B-9397-08002B2CF9AE}" pid="10" name="LeadOfficerTel">
    <vt:lpwstr>Tel: 01772 532471</vt:lpwstr>
  </property>
  <property fmtid="{D5CDD505-2E9C-101B-9397-08002B2CF9AE}" pid="11" name="MeetingDate">
    <vt:lpwstr>Thursday, 14 December 2023</vt:lpwstr>
  </property>
  <property fmtid="{D5CDD505-2E9C-101B-9397-08002B2CF9AE}" pid="12" name="MeetingDateLegal">
    <vt:lpwstr>MeetingDateLegal</vt:lpwstr>
  </property>
  <property fmtid="{D5CDD505-2E9C-101B-9397-08002B2CF9AE}" pid="13" name="MeetingLocation">
    <vt:lpwstr>MeetingLocation</vt:lpwstr>
  </property>
  <property fmtid="{D5CDD505-2E9C-101B-9397-08002B2CF9AE}" pid="14" name="MeetingTime">
    <vt:lpwstr>1.00 pm</vt:lpwstr>
  </property>
  <property fmtid="{D5CDD505-2E9C-101B-9397-08002B2CF9AE}" pid="15" name="priority">
    <vt:lpwstr>N/A;</vt:lpwstr>
  </property>
  <property fmtid="{D5CDD505-2E9C-101B-9397-08002B2CF9AE}" pid="16" name="StrictMembersPresentRows">
    <vt:lpwstr>StrictMembersPresentRows</vt:lpwstr>
  </property>
  <property fmtid="{D5CDD505-2E9C-101B-9397-08002B2CF9AE}" pid="17" name="Wards">
    <vt:lpwstr>None;</vt:lpwstr>
  </property>
</Properties>
</file>